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5789" w14:textId="77777777" w:rsidR="00952797" w:rsidRDefault="00952797"/>
    <w:p w14:paraId="3307F38B" w14:textId="77777777" w:rsidR="00EE2612" w:rsidRPr="00591726" w:rsidRDefault="00EE2612" w:rsidP="00EE2612">
      <w:pPr>
        <w:pStyle w:val="Default"/>
        <w:ind w:hanging="426"/>
        <w:jc w:val="center"/>
        <w:rPr>
          <w:rFonts w:ascii="Bell MT" w:hAnsi="Bell MT"/>
          <w:b/>
          <w:bCs/>
          <w:sz w:val="36"/>
          <w:szCs w:val="36"/>
        </w:rPr>
      </w:pPr>
      <w:r w:rsidRPr="00591726">
        <w:rPr>
          <w:rFonts w:ascii="Bell MT" w:hAnsi="Bell MT"/>
          <w:b/>
          <w:bCs/>
          <w:sz w:val="36"/>
          <w:szCs w:val="36"/>
        </w:rPr>
        <w:t>Starfsreglur leikskólans Hnoðrabóls vegna óveðurs.</w:t>
      </w:r>
      <w:r w:rsidR="008E6742">
        <w:rPr>
          <w:rFonts w:ascii="Bell MT" w:hAnsi="Bell MT"/>
          <w:b/>
          <w:bCs/>
          <w:sz w:val="36"/>
          <w:szCs w:val="36"/>
        </w:rPr>
        <w:t xml:space="preserve"> </w:t>
      </w:r>
    </w:p>
    <w:p w14:paraId="5316EDFE" w14:textId="77777777" w:rsidR="00EE2612" w:rsidRPr="00591726" w:rsidRDefault="00EE2612" w:rsidP="00EE2612">
      <w:pPr>
        <w:autoSpaceDE w:val="0"/>
        <w:autoSpaceDN w:val="0"/>
        <w:adjustRightInd w:val="0"/>
        <w:spacing w:after="0" w:line="240" w:lineRule="auto"/>
        <w:rPr>
          <w:rFonts w:ascii="RotisSemiSans-Light" w:hAnsi="RotisSemiSans-Light" w:cs="RotisSemiSans-Light"/>
          <w:color w:val="000000"/>
        </w:rPr>
      </w:pPr>
      <w:r w:rsidRPr="00591726">
        <w:rPr>
          <w:bCs/>
        </w:rPr>
        <w:t>Leikskólastjóri  í samvinnu við sviðsstjóra fjölskyldusviðs  Borgarbyggðar sendir út tilkynningar varðandi röskun á skólastarfi vegna óveðurs eftir að fylgst hefur verið með veðri, veðurspám og tilmælum frá almannavörnum.</w:t>
      </w:r>
    </w:p>
    <w:p w14:paraId="31B50297" w14:textId="77777777" w:rsidR="00EE2612" w:rsidRDefault="00EE2612" w:rsidP="00EE2612">
      <w:pPr>
        <w:autoSpaceDE w:val="0"/>
        <w:autoSpaceDN w:val="0"/>
        <w:adjustRightInd w:val="0"/>
        <w:spacing w:after="0" w:line="240" w:lineRule="auto"/>
        <w:rPr>
          <w:rFonts w:ascii="RotisSemiSans-Light" w:hAnsi="RotisSemiSans-Light" w:cs="RotisSemiSans-Light"/>
          <w:color w:val="000000"/>
          <w:sz w:val="24"/>
          <w:szCs w:val="24"/>
        </w:rPr>
      </w:pPr>
      <w:r>
        <w:rPr>
          <w:rFonts w:ascii="RotisSemiSans-Light" w:hAnsi="RotisSemiSans-Light" w:cs="RotisSemiSans-Light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E2612" w14:paraId="5FF68268" w14:textId="77777777" w:rsidTr="00EE2612">
        <w:tc>
          <w:tcPr>
            <w:tcW w:w="10201" w:type="dxa"/>
          </w:tcPr>
          <w:p w14:paraId="0831221E" w14:textId="77777777" w:rsidR="00EE2612" w:rsidRPr="00591726" w:rsidRDefault="00EE2612" w:rsidP="00E60320">
            <w:pPr>
              <w:autoSpaceDE w:val="0"/>
              <w:autoSpaceDN w:val="0"/>
              <w:adjustRightInd w:val="0"/>
              <w:rPr>
                <w:rFonts w:cs="ScalaSansLF-Caps"/>
                <w:color w:val="D2010E"/>
                <w:sz w:val="32"/>
                <w:szCs w:val="32"/>
              </w:rPr>
            </w:pPr>
            <w:r w:rsidRPr="00591726">
              <w:rPr>
                <w:rFonts w:cs="ScalaSansLF-Caps"/>
                <w:color w:val="D2010E"/>
                <w:sz w:val="32"/>
                <w:szCs w:val="32"/>
              </w:rPr>
              <w:t>Röskun á skólastarfi vegna óveðurs</w:t>
            </w:r>
          </w:p>
        </w:tc>
      </w:tr>
      <w:tr w:rsidR="00EE2612" w14:paraId="50234E82" w14:textId="77777777" w:rsidTr="00EE2612">
        <w:tc>
          <w:tcPr>
            <w:tcW w:w="10201" w:type="dxa"/>
          </w:tcPr>
          <w:p w14:paraId="0EF5C1C0" w14:textId="77777777" w:rsidR="00EE2612" w:rsidRPr="00591726" w:rsidRDefault="00EE2612" w:rsidP="00E6032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91726">
              <w:rPr>
                <w:rFonts w:cs="Calibri"/>
                <w:color w:val="000000"/>
              </w:rPr>
              <w:t xml:space="preserve">1)Þegar veður gerast vond getur það talist álitamál hvenær hægt er að ætla nemendum að sækja leikskóla. Í öllum tilfellum koma nemendur með  einkabíl og því er það  mat foreldra hvort nemendur séu heima.  </w:t>
            </w:r>
            <w:r w:rsidRPr="00591726">
              <w:rPr>
                <w:rFonts w:cs="RotisSansSerif-Light"/>
                <w:color w:val="000000"/>
              </w:rPr>
              <w:t>Mikilvægt er að foreldrar sjálfir fylgist með veðri og veðurspá og hagi sér í samræmi við aðstæður hverju sinni, enda getur veður þróast með ófyrirséðum  hætti og aðstæður verið mjög mismunandi eftir svæðum. Tilkynna skal forföll til skóla eins fljótt og kostur er.</w:t>
            </w:r>
          </w:p>
          <w:p w14:paraId="0516A0CB" w14:textId="77777777" w:rsidR="00EE2612" w:rsidRDefault="00EE2612" w:rsidP="00E60320">
            <w:pPr>
              <w:autoSpaceDE w:val="0"/>
              <w:autoSpaceDN w:val="0"/>
              <w:adjustRightInd w:val="0"/>
              <w:rPr>
                <w:rFonts w:ascii="ScalaSansLF-Caps" w:hAnsi="ScalaSansLF-Caps" w:cs="ScalaSansLF-Caps"/>
                <w:color w:val="D2010E"/>
                <w:sz w:val="36"/>
                <w:szCs w:val="36"/>
              </w:rPr>
            </w:pPr>
            <w:r w:rsidRPr="00591726">
              <w:rPr>
                <w:rFonts w:cs="Calibri"/>
                <w:color w:val="000000"/>
              </w:rPr>
              <w:t xml:space="preserve">2) Þegar almannavarnir ráðleggja að skóla sé aflýst og/ eða leikskólastjóri og sviðsstjóri fjölskyldusviðs meta aðstæður sem svo  er sett auglýsing í útvarpið , Rás 1, </w:t>
            </w:r>
            <w:r w:rsidRPr="00591726">
              <w:rPr>
                <w:rFonts w:cs="RotisSansSerif-Light"/>
              </w:rPr>
              <w:t xml:space="preserve"> inn á heimasíðu skólans og á facbook síðu foreldrafélagsins.</w:t>
            </w:r>
            <w:r>
              <w:rPr>
                <w:rFonts w:ascii="RotisSansSerif-Light" w:hAnsi="RotisSansSerif-Light" w:cs="RotisSansSerif-Light"/>
              </w:rPr>
              <w:t xml:space="preserve"> </w:t>
            </w:r>
            <w:r w:rsidRPr="006749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7587A4FE" w14:textId="77777777" w:rsidR="00EE2612" w:rsidRDefault="00EE2612" w:rsidP="00EE261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674905"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E2612" w14:paraId="590CE927" w14:textId="77777777" w:rsidTr="00EE2612">
        <w:tc>
          <w:tcPr>
            <w:tcW w:w="10206" w:type="dxa"/>
          </w:tcPr>
          <w:p w14:paraId="6FD1A752" w14:textId="77777777" w:rsidR="00EE2612" w:rsidRPr="00591726" w:rsidRDefault="00EE2612" w:rsidP="00E60320">
            <w:pPr>
              <w:autoSpaceDE w:val="0"/>
              <w:autoSpaceDN w:val="0"/>
              <w:adjustRightInd w:val="0"/>
              <w:rPr>
                <w:rFonts w:cs="RotisSansSerif-Light"/>
                <w:color w:val="FF0000"/>
                <w:sz w:val="32"/>
                <w:szCs w:val="32"/>
              </w:rPr>
            </w:pPr>
            <w:r w:rsidRPr="00591726">
              <w:rPr>
                <w:rFonts w:cs="ScalaSansLF-Caps"/>
                <w:color w:val="FF0000"/>
                <w:sz w:val="32"/>
                <w:szCs w:val="32"/>
              </w:rPr>
              <w:t>Viðbúnaðarstig 1:</w:t>
            </w:r>
            <w:r w:rsidRPr="00591726">
              <w:rPr>
                <w:rFonts w:cs="RotisSansSerif-Light"/>
                <w:color w:val="FF0000"/>
                <w:sz w:val="32"/>
                <w:szCs w:val="32"/>
              </w:rPr>
              <w:t xml:space="preserve"> Röskun á skólastarfi</w:t>
            </w:r>
          </w:p>
        </w:tc>
      </w:tr>
      <w:tr w:rsidR="00EE2612" w14:paraId="28BA14DF" w14:textId="77777777" w:rsidTr="00EE2612">
        <w:tc>
          <w:tcPr>
            <w:tcW w:w="10206" w:type="dxa"/>
          </w:tcPr>
          <w:p w14:paraId="5F595A74" w14:textId="77777777" w:rsidR="00EE2612" w:rsidRPr="00674905" w:rsidRDefault="00EE2612" w:rsidP="00EE26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RotisSansSerif-Light"/>
                <w:color w:val="000000"/>
              </w:rPr>
            </w:pPr>
            <w:r w:rsidRPr="00674905">
              <w:rPr>
                <w:rFonts w:ascii="Calibri" w:hAnsi="Calibri" w:cs="RotisSansSerif-Light"/>
                <w:color w:val="000000"/>
              </w:rPr>
              <w:t xml:space="preserve">Röskun getur orðið á skólastarfi vegna </w:t>
            </w:r>
            <w:r>
              <w:rPr>
                <w:rFonts w:ascii="Calibri" w:hAnsi="Calibri" w:cs="RotisSansSerif-Light"/>
                <w:color w:val="000000"/>
              </w:rPr>
              <w:t>ó</w:t>
            </w:r>
            <w:r w:rsidRPr="00674905">
              <w:rPr>
                <w:rFonts w:ascii="Calibri" w:hAnsi="Calibri" w:cs="RotisSansSerif-Light"/>
                <w:color w:val="000000"/>
              </w:rPr>
              <w:t>veðurs ef starfsfólk á erfitt</w:t>
            </w:r>
          </w:p>
          <w:p w14:paraId="01EFF374" w14:textId="77777777" w:rsidR="00EE2612" w:rsidRPr="00674905" w:rsidRDefault="00EE2612" w:rsidP="00E60320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RotisSansSerif-Light"/>
                <w:color w:val="000000"/>
              </w:rPr>
            </w:pPr>
            <w:r>
              <w:rPr>
                <w:rFonts w:ascii="Calibri" w:hAnsi="Calibri" w:cs="RotisSansSerif-Light"/>
                <w:color w:val="000000"/>
              </w:rPr>
              <w:t xml:space="preserve">með að komast í skóla og  þar af leiðandi </w:t>
            </w:r>
            <w:r w:rsidRPr="00674905">
              <w:rPr>
                <w:rFonts w:ascii="Calibri" w:hAnsi="Calibri" w:cs="RotisSansSerif-Light"/>
                <w:color w:val="000000"/>
              </w:rPr>
              <w:t xml:space="preserve">getur verið að mönnun skólans sé takmörkuð </w:t>
            </w:r>
            <w:r w:rsidR="00591726">
              <w:rPr>
                <w:rFonts w:ascii="Calibri" w:hAnsi="Calibri" w:cs="RotisSansSerif-Light"/>
                <w:color w:val="000000"/>
              </w:rPr>
              <w:t xml:space="preserve">vegna þess </w:t>
            </w:r>
            <w:r w:rsidRPr="00674905">
              <w:rPr>
                <w:rFonts w:ascii="Calibri" w:hAnsi="Calibri" w:cs="RotisSansSerif-Light"/>
                <w:color w:val="000000"/>
              </w:rPr>
              <w:t>.</w:t>
            </w:r>
          </w:p>
          <w:p w14:paraId="6D5B5E6A" w14:textId="77777777" w:rsidR="00EE2612" w:rsidRPr="00674905" w:rsidRDefault="00EE2612" w:rsidP="005917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674905">
              <w:rPr>
                <w:rFonts w:ascii="Calibri" w:hAnsi="Calibri"/>
                <w:b/>
              </w:rPr>
              <w:t>Góð regla</w:t>
            </w:r>
            <w:r>
              <w:rPr>
                <w:rFonts w:ascii="Calibri" w:hAnsi="Calibri"/>
                <w:b/>
              </w:rPr>
              <w:t xml:space="preserve"> er </w:t>
            </w:r>
            <w:r w:rsidRPr="00674905">
              <w:rPr>
                <w:rFonts w:ascii="Calibri" w:hAnsi="Calibri"/>
                <w:b/>
              </w:rPr>
              <w:t>að hringja í leikskólann áður en lagt er af stað  í síma</w:t>
            </w:r>
            <w:r>
              <w:rPr>
                <w:rFonts w:ascii="Calibri" w:hAnsi="Calibri"/>
                <w:b/>
              </w:rPr>
              <w:t xml:space="preserve"> 4337180 eða</w:t>
            </w:r>
            <w:r w:rsidRPr="00674905">
              <w:rPr>
                <w:rFonts w:ascii="Calibri" w:hAnsi="Calibri"/>
                <w:b/>
              </w:rPr>
              <w:t xml:space="preserve"> í síma </w:t>
            </w:r>
            <w:r>
              <w:rPr>
                <w:rFonts w:ascii="Calibri" w:hAnsi="Calibri"/>
                <w:b/>
              </w:rPr>
              <w:t xml:space="preserve">leikskólastjóra </w:t>
            </w:r>
            <w:r w:rsidRPr="00674905">
              <w:rPr>
                <w:rFonts w:ascii="Calibri" w:hAnsi="Calibri"/>
                <w:b/>
              </w:rPr>
              <w:t>862-0064.</w:t>
            </w:r>
          </w:p>
          <w:p w14:paraId="6541E7F8" w14:textId="77777777" w:rsidR="00EE2612" w:rsidRPr="00C14FB3" w:rsidRDefault="00EE2612" w:rsidP="00EE26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RotisSansSerif-Light"/>
                <w:color w:val="000000"/>
              </w:rPr>
            </w:pPr>
            <w:r>
              <w:rPr>
                <w:rFonts w:ascii="Calibri" w:hAnsi="Calibri" w:cs="RotisSansSerif-Light"/>
                <w:color w:val="000000"/>
              </w:rPr>
              <w:t>Leikskólastjóri</w:t>
            </w:r>
            <w:r w:rsidRPr="00C14FB3">
              <w:rPr>
                <w:rFonts w:ascii="Calibri" w:hAnsi="Calibri" w:cs="RotisSansSerif-Light"/>
                <w:color w:val="000000"/>
              </w:rPr>
              <w:t xml:space="preserve"> metur aðstæður og gefur út tilkynningu ef ástæða er til inn á facbook síðu foreldrafélagsins</w:t>
            </w:r>
            <w:r>
              <w:rPr>
                <w:rFonts w:ascii="Calibri" w:hAnsi="Calibri" w:cs="RotisSansSerif-Light"/>
                <w:color w:val="000000"/>
              </w:rPr>
              <w:t xml:space="preserve"> og heimasíðu skólans. </w:t>
            </w:r>
            <w:r w:rsidRPr="00C14FB3">
              <w:rPr>
                <w:rFonts w:ascii="Calibri" w:hAnsi="Calibri" w:cs="RotisSansSerif-Light"/>
                <w:color w:val="000000"/>
              </w:rPr>
              <w:t xml:space="preserve">Geisi óveður við lok skóladags er mikilvægt að foreldrar fylgist vel með veðurspá og sæki börn sín </w:t>
            </w:r>
            <w:r w:rsidR="00591726">
              <w:rPr>
                <w:rFonts w:ascii="Calibri" w:hAnsi="Calibri" w:cs="RotisSansSerif-Light"/>
                <w:color w:val="000000"/>
              </w:rPr>
              <w:t xml:space="preserve">snemma </w:t>
            </w:r>
            <w:r w:rsidRPr="00C14FB3">
              <w:rPr>
                <w:rFonts w:ascii="Calibri" w:hAnsi="Calibri" w:cs="RotisSansSerif-Light"/>
                <w:color w:val="000000"/>
              </w:rPr>
              <w:t xml:space="preserve"> ef hægt er.  Ef það tekst ekki þá mun </w:t>
            </w:r>
            <w:r>
              <w:rPr>
                <w:rFonts w:ascii="Calibri" w:hAnsi="Calibri" w:cs="RotisSansSerif-Light"/>
                <w:color w:val="000000"/>
              </w:rPr>
              <w:t>leikskólastjóri</w:t>
            </w:r>
            <w:r w:rsidRPr="00C14FB3">
              <w:rPr>
                <w:rFonts w:ascii="Calibri" w:hAnsi="Calibri" w:cs="RotisSansSerif-Light"/>
                <w:color w:val="000000"/>
              </w:rPr>
              <w:t xml:space="preserve"> tryggja börnunum öryggi og góða vist þar til þau hafa verið sótt af foreldrum. </w:t>
            </w:r>
          </w:p>
          <w:p w14:paraId="2C6CEF62" w14:textId="77777777" w:rsidR="00EE2612" w:rsidRPr="00674905" w:rsidRDefault="00EE2612" w:rsidP="00EE26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RotisSansSerif-Light"/>
                <w:color w:val="000000"/>
              </w:rPr>
            </w:pPr>
            <w:r w:rsidRPr="00674905">
              <w:rPr>
                <w:rFonts w:ascii="Calibri" w:hAnsi="Calibri" w:cs="RotisSansSerif-Light"/>
                <w:color w:val="000000"/>
              </w:rPr>
              <w:t xml:space="preserve">Ef kalla þarf eftir aðstoð  björgunarsveitar skal það gert í samráði við skólastjóra </w:t>
            </w:r>
          </w:p>
          <w:p w14:paraId="6A2857B8" w14:textId="77777777" w:rsidR="00EE2612" w:rsidRDefault="00EE2612" w:rsidP="00E603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05BF7F7D" w14:textId="77777777" w:rsidR="00EE2612" w:rsidRPr="00674905" w:rsidRDefault="00EE2612" w:rsidP="00EE261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1E8A9509" w14:textId="77777777" w:rsidR="00EE2612" w:rsidRDefault="00EE2612" w:rsidP="00EE2612">
      <w:pPr>
        <w:autoSpaceDE w:val="0"/>
        <w:autoSpaceDN w:val="0"/>
        <w:adjustRightInd w:val="0"/>
        <w:spacing w:after="0" w:line="240" w:lineRule="auto"/>
        <w:rPr>
          <w:rFonts w:ascii="ScalaSansLF-Caps" w:hAnsi="ScalaSansLF-Caps" w:cs="ScalaSansLF-Caps"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E2612" w14:paraId="7D400E82" w14:textId="77777777" w:rsidTr="00EE2612">
        <w:tc>
          <w:tcPr>
            <w:tcW w:w="10201" w:type="dxa"/>
          </w:tcPr>
          <w:p w14:paraId="45843DB4" w14:textId="77777777" w:rsidR="00EE2612" w:rsidRPr="00591726" w:rsidRDefault="00EE2612" w:rsidP="00E60320">
            <w:pPr>
              <w:autoSpaceDE w:val="0"/>
              <w:autoSpaceDN w:val="0"/>
              <w:adjustRightInd w:val="0"/>
              <w:rPr>
                <w:rFonts w:cs="RotisSansSerif-Light"/>
                <w:sz w:val="32"/>
                <w:szCs w:val="32"/>
              </w:rPr>
            </w:pPr>
            <w:r w:rsidRPr="00591726">
              <w:rPr>
                <w:rFonts w:cs="ScalaSansLF-Caps"/>
                <w:color w:val="FF0000"/>
                <w:sz w:val="32"/>
                <w:szCs w:val="32"/>
              </w:rPr>
              <w:t>Viðbúnaðarstig 2:</w:t>
            </w:r>
            <w:r w:rsidRPr="00591726">
              <w:rPr>
                <w:rFonts w:cs="RotisSansSerif-Light"/>
                <w:color w:val="FF0000"/>
                <w:sz w:val="32"/>
                <w:szCs w:val="32"/>
              </w:rPr>
              <w:t xml:space="preserve"> Skólahald fellur niður</w:t>
            </w:r>
          </w:p>
        </w:tc>
      </w:tr>
      <w:tr w:rsidR="00EE2612" w14:paraId="5C6B13AB" w14:textId="77777777" w:rsidTr="00EE2612">
        <w:tc>
          <w:tcPr>
            <w:tcW w:w="10201" w:type="dxa"/>
          </w:tcPr>
          <w:p w14:paraId="1D79958D" w14:textId="77777777" w:rsidR="00EE2612" w:rsidRDefault="00EE2612" w:rsidP="00E60320">
            <w:pPr>
              <w:autoSpaceDE w:val="0"/>
              <w:autoSpaceDN w:val="0"/>
              <w:adjustRightInd w:val="0"/>
              <w:rPr>
                <w:rFonts w:ascii="ScalaSansLF-Caps" w:hAnsi="ScalaSansLF-Caps" w:cs="ScalaSansLF-Caps"/>
                <w:color w:val="000000"/>
                <w:sz w:val="36"/>
                <w:szCs w:val="36"/>
              </w:rPr>
            </w:pPr>
            <w:r w:rsidRPr="00591726">
              <w:rPr>
                <w:rFonts w:cs="RotisSansSerif-Light"/>
              </w:rPr>
              <w:t xml:space="preserve">Séu aðstæður þannig að fella verður skólahald  niður vegna </w:t>
            </w:r>
            <w:r w:rsidR="00591726">
              <w:rPr>
                <w:rFonts w:cs="RotisSansSerif-Light"/>
              </w:rPr>
              <w:t>ó</w:t>
            </w:r>
            <w:r w:rsidRPr="00591726">
              <w:rPr>
                <w:rFonts w:cs="RotisSansSerif-Light"/>
              </w:rPr>
              <w:t>veðurs gefur leikskólastjóri  út tilkynningu um viðbúnaðarstig í útvarpi, Rás 1, heimasíðu skólans og á facbook síðu foreldrafélagsins. Foreldrum ber að halda börnum sínum heima þangað til tilkynningar berast um annað.</w:t>
            </w:r>
          </w:p>
        </w:tc>
      </w:tr>
    </w:tbl>
    <w:p w14:paraId="12DE71F9" w14:textId="77777777" w:rsidR="00EE2612" w:rsidRDefault="00EE2612" w:rsidP="00EE2612">
      <w:pPr>
        <w:autoSpaceDE w:val="0"/>
        <w:autoSpaceDN w:val="0"/>
        <w:adjustRightInd w:val="0"/>
        <w:spacing w:after="0" w:line="240" w:lineRule="auto"/>
        <w:rPr>
          <w:rFonts w:cs="ScalaSansLF-Caps"/>
          <w:color w:val="000000"/>
          <w:sz w:val="32"/>
          <w:szCs w:val="32"/>
        </w:rPr>
      </w:pPr>
      <w:r w:rsidRPr="00591726">
        <w:rPr>
          <w:rFonts w:cs="ScalaSansLF-Caps"/>
          <w:color w:val="000000"/>
          <w:sz w:val="32"/>
          <w:szCs w:val="32"/>
        </w:rPr>
        <w:t>Hafa þarf í huga</w:t>
      </w:r>
    </w:p>
    <w:p w14:paraId="7AC711AE" w14:textId="77777777" w:rsidR="00591726" w:rsidRDefault="00EE2612" w:rsidP="00591726">
      <w:pPr>
        <w:pStyle w:val="ListParagraph"/>
        <w:ind w:left="0"/>
        <w:rPr>
          <w:rStyle w:val="Hyperlink"/>
        </w:rPr>
      </w:pPr>
      <w:r w:rsidRPr="00591726">
        <w:rPr>
          <w:rFonts w:eastAsia="Times New Roman" w:cs="Arial"/>
          <w:color w:val="000000"/>
        </w:rPr>
        <w:t xml:space="preserve">Ef Veðurstofa Íslands varar við veðri, skal taka það alvarlega. Sérstaklega ef varað er við miklum vindi, snjókomu, frostregni og/eða ofsakulda. Hlustið á tilkynningar og/eða viðvaranir sem kunna að vera gefnar í sjónvarpi eða útvarpi.  Upplýsingar er hægt að nálgast inn á </w:t>
      </w:r>
      <w:hyperlink r:id="rId7" w:history="1">
        <w:r w:rsidRPr="00591726">
          <w:rPr>
            <w:rStyle w:val="Hyperlink"/>
          </w:rPr>
          <w:t>http://www.vedur.is/</w:t>
        </w:r>
      </w:hyperlink>
      <w:r w:rsidRPr="00591726">
        <w:t xml:space="preserve"> og hjá </w:t>
      </w:r>
      <w:hyperlink r:id="rId8" w:history="1">
        <w:r w:rsidRPr="00591726">
          <w:rPr>
            <w:rStyle w:val="Hyperlink"/>
          </w:rPr>
          <w:t>http://www.almannavarnir.is/</w:t>
        </w:r>
      </w:hyperlink>
      <w:r w:rsidRPr="00591726">
        <w:rPr>
          <w:rStyle w:val="Hyperlink"/>
        </w:rPr>
        <w:t xml:space="preserve">                                       </w:t>
      </w:r>
    </w:p>
    <w:p w14:paraId="41FE3134" w14:textId="77777777" w:rsidR="00591726" w:rsidRDefault="00591726" w:rsidP="00591726">
      <w:pPr>
        <w:pStyle w:val="ListParagraph"/>
        <w:jc w:val="center"/>
        <w:rPr>
          <w:rStyle w:val="Hyperlink"/>
          <w:b w:val="0"/>
          <w:color w:val="auto"/>
        </w:rPr>
      </w:pPr>
    </w:p>
    <w:p w14:paraId="4FB26E6F" w14:textId="77777777" w:rsidR="00EE2612" w:rsidRPr="00591726" w:rsidRDefault="00EE2612" w:rsidP="00591726">
      <w:pPr>
        <w:pStyle w:val="ListParagraph"/>
        <w:jc w:val="center"/>
        <w:rPr>
          <w:rStyle w:val="Hyperlink"/>
          <w:b w:val="0"/>
          <w:color w:val="auto"/>
        </w:rPr>
      </w:pPr>
      <w:r w:rsidRPr="00591726">
        <w:rPr>
          <w:rStyle w:val="Hyperlink"/>
          <w:b w:val="0"/>
          <w:color w:val="auto"/>
        </w:rPr>
        <w:t>Virðingarfyllst</w:t>
      </w:r>
      <w:r w:rsidR="008E6742">
        <w:rPr>
          <w:rStyle w:val="Hyperlink"/>
          <w:b w:val="0"/>
          <w:color w:val="auto"/>
        </w:rPr>
        <w:t xml:space="preserve"> </w:t>
      </w:r>
    </w:p>
    <w:p w14:paraId="0B436A4D" w14:textId="77777777" w:rsidR="00EE2612" w:rsidRDefault="00EE2612" w:rsidP="00591726">
      <w:pPr>
        <w:jc w:val="center"/>
        <w:rPr>
          <w:rStyle w:val="Hyperlink"/>
          <w:b w:val="0"/>
          <w:color w:val="auto"/>
        </w:rPr>
      </w:pPr>
      <w:r w:rsidRPr="00591726">
        <w:rPr>
          <w:rStyle w:val="Hyperlink"/>
          <w:b w:val="0"/>
          <w:color w:val="auto"/>
        </w:rPr>
        <w:t>Sjöfn Guðlaug Vilhjálmsdóttir, leikskólastjóri Hnoðrabóls</w:t>
      </w:r>
    </w:p>
    <w:p w14:paraId="3D86C355" w14:textId="55B8E1E9" w:rsidR="00416627" w:rsidRDefault="008E6742" w:rsidP="00723198">
      <w:pPr>
        <w:jc w:val="center"/>
      </w:pPr>
      <w:r>
        <w:rPr>
          <w:rStyle w:val="Hyperlink"/>
          <w:b w:val="0"/>
          <w:color w:val="auto"/>
        </w:rPr>
        <w:t xml:space="preserve">                </w:t>
      </w:r>
      <w:r w:rsidR="00723198">
        <w:rPr>
          <w:rStyle w:val="Hyperlink"/>
          <w:b w:val="0"/>
          <w:color w:val="auto"/>
        </w:rPr>
        <w:t xml:space="preserve">            22. febrúar 2016.</w:t>
      </w:r>
      <w:bookmarkStart w:id="0" w:name="_GoBack"/>
      <w:bookmarkEnd w:id="0"/>
      <w:r w:rsidR="00EE2612">
        <w:t xml:space="preserve">                                   </w:t>
      </w:r>
    </w:p>
    <w:sectPr w:rsidR="00416627" w:rsidSect="00EE2612">
      <w:headerReference w:type="default" r:id="rId9"/>
      <w:footerReference w:type="default" r:id="rId10"/>
      <w:pgSz w:w="12240" w:h="15840"/>
      <w:pgMar w:top="1440" w:right="61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67B4" w14:textId="77777777" w:rsidR="00AD61B1" w:rsidRDefault="00AD61B1" w:rsidP="005F436A">
      <w:pPr>
        <w:spacing w:after="0" w:line="240" w:lineRule="auto"/>
      </w:pPr>
      <w:r>
        <w:separator/>
      </w:r>
    </w:p>
  </w:endnote>
  <w:endnote w:type="continuationSeparator" w:id="0">
    <w:p w14:paraId="733ED400" w14:textId="77777777" w:rsidR="00AD61B1" w:rsidRDefault="00AD61B1" w:rsidP="005F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tisSemi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Ca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74B8E594C81C4089B4AD3EBAEF4D9DF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05ACB301" w14:textId="77777777" w:rsidR="005F436A" w:rsidRDefault="005F436A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Leikskólinn Hnoðraból</w:t>
        </w:r>
        <w:r w:rsidR="00BD1FDE">
          <w:rPr>
            <w:i/>
            <w:iCs/>
            <w:color w:val="8C8C8C" w:themeColor="background1" w:themeShade="8C"/>
          </w:rPr>
          <w:t xml:space="preserve"> – Með sól í hjarta</w:t>
        </w:r>
      </w:p>
    </w:sdtContent>
  </w:sdt>
  <w:p w14:paraId="4D5BDDD7" w14:textId="77777777" w:rsidR="005F436A" w:rsidRDefault="005F4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6121" w14:textId="77777777" w:rsidR="00AD61B1" w:rsidRDefault="00AD61B1" w:rsidP="005F436A">
      <w:pPr>
        <w:spacing w:after="0" w:line="240" w:lineRule="auto"/>
      </w:pPr>
      <w:r>
        <w:separator/>
      </w:r>
    </w:p>
  </w:footnote>
  <w:footnote w:type="continuationSeparator" w:id="0">
    <w:p w14:paraId="633E0CDC" w14:textId="77777777" w:rsidR="00AD61B1" w:rsidRDefault="00AD61B1" w:rsidP="005F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B791" w14:textId="77777777" w:rsidR="005F436A" w:rsidRPr="005F436A" w:rsidRDefault="00952797" w:rsidP="005F436A">
    <w:pPr>
      <w:pStyle w:val="Header"/>
      <w:tabs>
        <w:tab w:val="clear" w:pos="4680"/>
        <w:tab w:val="clear" w:pos="9360"/>
        <w:tab w:val="left" w:pos="2145"/>
        <w:tab w:val="left" w:pos="3735"/>
      </w:tabs>
      <w:jc w:val="center"/>
      <w:rPr>
        <w:i/>
        <w:sz w:val="28"/>
        <w:u w:val="single"/>
      </w:rPr>
    </w:pPr>
    <w:r>
      <w:rPr>
        <w:i/>
        <w:noProof/>
        <w:sz w:val="28"/>
        <w:u w:val="single"/>
      </w:rPr>
      <w:drawing>
        <wp:anchor distT="0" distB="0" distL="114300" distR="114300" simplePos="0" relativeHeight="251660288" behindDoc="0" locked="0" layoutInCell="1" allowOverlap="1" wp14:anchorId="01E90FB1" wp14:editId="650BB877">
          <wp:simplePos x="0" y="0"/>
          <wp:positionH relativeFrom="column">
            <wp:posOffset>-133350</wp:posOffset>
          </wp:positionH>
          <wp:positionV relativeFrom="paragraph">
            <wp:posOffset>-106680</wp:posOffset>
          </wp:positionV>
          <wp:extent cx="571500" cy="561975"/>
          <wp:effectExtent l="19050" t="0" r="0" b="0"/>
          <wp:wrapSquare wrapText="bothSides"/>
          <wp:docPr id="4" name="Picture 4" descr="E:\Med sol i hjar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d sol i hjar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36A" w:rsidRPr="005F436A">
      <w:rPr>
        <w:i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0DB08BCC" wp14:editId="48EFBE11">
          <wp:simplePos x="0" y="0"/>
          <wp:positionH relativeFrom="column">
            <wp:posOffset>5229225</wp:posOffset>
          </wp:positionH>
          <wp:positionV relativeFrom="paragraph">
            <wp:posOffset>-173355</wp:posOffset>
          </wp:positionV>
          <wp:extent cx="514350" cy="647700"/>
          <wp:effectExtent l="19050" t="0" r="0" b="0"/>
          <wp:wrapSquare wrapText="bothSides"/>
          <wp:docPr id="5" name="Picture 9" descr="http://borgarbyggd.is/images/Mynd_0347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http://borgarbyggd.is/images/Mynd_0347399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436A" w:rsidRPr="005F436A">
      <w:rPr>
        <w:i/>
        <w:sz w:val="28"/>
        <w:u w:val="single"/>
      </w:rPr>
      <w:t>Leikskólinn Hnoðraból</w:t>
    </w:r>
  </w:p>
  <w:p w14:paraId="1448113E" w14:textId="77777777" w:rsidR="005F436A" w:rsidRPr="005F436A" w:rsidRDefault="005F436A" w:rsidP="005F436A">
    <w:pPr>
      <w:pStyle w:val="Header"/>
      <w:tabs>
        <w:tab w:val="clear" w:pos="4680"/>
        <w:tab w:val="clear" w:pos="9360"/>
        <w:tab w:val="left" w:pos="2145"/>
        <w:tab w:val="left" w:pos="3735"/>
      </w:tabs>
      <w:jc w:val="center"/>
      <w:rPr>
        <w:i/>
        <w:sz w:val="24"/>
      </w:rPr>
    </w:pPr>
    <w:r w:rsidRPr="00952797">
      <w:rPr>
        <w:i/>
      </w:rPr>
      <w:t>Lífið er yndislegt með sól í hjarta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55F5"/>
    <w:multiLevelType w:val="hybridMultilevel"/>
    <w:tmpl w:val="D8469C8A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1C9"/>
    <w:multiLevelType w:val="hybridMultilevel"/>
    <w:tmpl w:val="3E34C766"/>
    <w:lvl w:ilvl="0" w:tplc="040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251E340E"/>
    <w:multiLevelType w:val="hybridMultilevel"/>
    <w:tmpl w:val="858A857A"/>
    <w:lvl w:ilvl="0" w:tplc="040F000F">
      <w:start w:val="1"/>
      <w:numFmt w:val="decimal"/>
      <w:lvlText w:val="%1."/>
      <w:lvlJc w:val="left"/>
      <w:pPr>
        <w:ind w:left="786" w:hanging="360"/>
      </w:p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2A7C8E"/>
    <w:multiLevelType w:val="hybridMultilevel"/>
    <w:tmpl w:val="2BD292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22A6"/>
    <w:multiLevelType w:val="hybridMultilevel"/>
    <w:tmpl w:val="F7AAC4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F48C8"/>
    <w:multiLevelType w:val="hybridMultilevel"/>
    <w:tmpl w:val="D4C2A4CC"/>
    <w:lvl w:ilvl="0" w:tplc="040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75E64B78"/>
    <w:multiLevelType w:val="multilevel"/>
    <w:tmpl w:val="0CF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71D40"/>
    <w:multiLevelType w:val="hybridMultilevel"/>
    <w:tmpl w:val="A8425F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A"/>
    <w:rsid w:val="00035726"/>
    <w:rsid w:val="001500D3"/>
    <w:rsid w:val="001B1C11"/>
    <w:rsid w:val="001C41A7"/>
    <w:rsid w:val="00232CC8"/>
    <w:rsid w:val="002E460A"/>
    <w:rsid w:val="003565A7"/>
    <w:rsid w:val="00416627"/>
    <w:rsid w:val="00575456"/>
    <w:rsid w:val="0058378B"/>
    <w:rsid w:val="00591726"/>
    <w:rsid w:val="005964AF"/>
    <w:rsid w:val="005F436A"/>
    <w:rsid w:val="00652011"/>
    <w:rsid w:val="00723198"/>
    <w:rsid w:val="00736D8F"/>
    <w:rsid w:val="007C6074"/>
    <w:rsid w:val="00853B10"/>
    <w:rsid w:val="008B4E20"/>
    <w:rsid w:val="008E6742"/>
    <w:rsid w:val="00903C94"/>
    <w:rsid w:val="00952797"/>
    <w:rsid w:val="00A779D0"/>
    <w:rsid w:val="00AC2EF3"/>
    <w:rsid w:val="00AD323E"/>
    <w:rsid w:val="00AD61B1"/>
    <w:rsid w:val="00AE7228"/>
    <w:rsid w:val="00B6067E"/>
    <w:rsid w:val="00BD1FDE"/>
    <w:rsid w:val="00BE7A1F"/>
    <w:rsid w:val="00BF783C"/>
    <w:rsid w:val="00C13048"/>
    <w:rsid w:val="00CC6D02"/>
    <w:rsid w:val="00CC7884"/>
    <w:rsid w:val="00DA3044"/>
    <w:rsid w:val="00DE7E8A"/>
    <w:rsid w:val="00E03AC0"/>
    <w:rsid w:val="00E07CB9"/>
    <w:rsid w:val="00E13879"/>
    <w:rsid w:val="00E8459B"/>
    <w:rsid w:val="00EE2612"/>
    <w:rsid w:val="00F42EBE"/>
    <w:rsid w:val="00F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4A829"/>
  <w15:docId w15:val="{171181B2-B429-483C-B702-82B8E2C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6A"/>
  </w:style>
  <w:style w:type="paragraph" w:styleId="Footer">
    <w:name w:val="footer"/>
    <w:basedOn w:val="Normal"/>
    <w:link w:val="FooterChar"/>
    <w:uiPriority w:val="99"/>
    <w:unhideWhenUsed/>
    <w:rsid w:val="005F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6A"/>
  </w:style>
  <w:style w:type="paragraph" w:styleId="BalloonText">
    <w:name w:val="Balloon Text"/>
    <w:basedOn w:val="Normal"/>
    <w:link w:val="BalloonTextChar"/>
    <w:uiPriority w:val="99"/>
    <w:semiHidden/>
    <w:unhideWhenUsed/>
    <w:rsid w:val="005F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52797"/>
  </w:style>
  <w:style w:type="paragraph" w:styleId="ListParagraph">
    <w:name w:val="List Paragraph"/>
    <w:basedOn w:val="Normal"/>
    <w:uiPriority w:val="34"/>
    <w:qFormat/>
    <w:rsid w:val="00416627"/>
    <w:pPr>
      <w:ind w:left="720"/>
      <w:contextualSpacing/>
    </w:pPr>
  </w:style>
  <w:style w:type="paragraph" w:customStyle="1" w:styleId="Default">
    <w:name w:val="Default"/>
    <w:rsid w:val="00EE261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2612"/>
    <w:rPr>
      <w:b/>
      <w:bCs/>
      <w:strike w:val="0"/>
      <w:dstrike w:val="0"/>
      <w:color w:val="42657F"/>
      <w:u w:val="none"/>
      <w:effect w:val="none"/>
    </w:rPr>
  </w:style>
  <w:style w:type="table" w:styleId="TableGrid">
    <w:name w:val="Table Grid"/>
    <w:basedOn w:val="TableNormal"/>
    <w:uiPriority w:val="39"/>
    <w:rsid w:val="00EE26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navarnir.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dur.i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B8E594C81C4089B4AD3EBAEF4D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FE7A-8F19-461A-8951-50044BD18F16}"/>
      </w:docPartPr>
      <w:docPartBody>
        <w:p w:rsidR="00D42328" w:rsidRDefault="00161408" w:rsidP="00161408">
          <w:pPr>
            <w:pStyle w:val="74B8E594C81C4089B4AD3EBAEF4D9DF1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tisSemi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Ca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408"/>
    <w:rsid w:val="00161408"/>
    <w:rsid w:val="002358E6"/>
    <w:rsid w:val="00262C24"/>
    <w:rsid w:val="00292ED9"/>
    <w:rsid w:val="002B4C3B"/>
    <w:rsid w:val="0050721F"/>
    <w:rsid w:val="0057034A"/>
    <w:rsid w:val="0068185C"/>
    <w:rsid w:val="007670A7"/>
    <w:rsid w:val="00792DF8"/>
    <w:rsid w:val="00B62665"/>
    <w:rsid w:val="00D42328"/>
    <w:rsid w:val="00DA3169"/>
    <w:rsid w:val="00F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8E594C81C4089B4AD3EBAEF4D9DF1">
    <w:name w:val="74B8E594C81C4089B4AD3EBAEF4D9DF1"/>
    <w:rsid w:val="00161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Leikskólinn Hnoðraból – Með sól í hjarta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Hnoðraboll</dc:creator>
  <cp:lastModifiedBy>hnodrabol</cp:lastModifiedBy>
  <cp:revision>2</cp:revision>
  <cp:lastPrinted>2016-02-22T09:42:00Z</cp:lastPrinted>
  <dcterms:created xsi:type="dcterms:W3CDTF">2022-01-06T10:15:00Z</dcterms:created>
  <dcterms:modified xsi:type="dcterms:W3CDTF">2022-01-06T10:15:00Z</dcterms:modified>
</cp:coreProperties>
</file>